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03F0" w14:textId="77777777" w:rsidR="00BF2429" w:rsidRPr="00195AAD" w:rsidRDefault="00BF2429" w:rsidP="00BF2429">
      <w:pPr>
        <w:jc w:val="center"/>
        <w:rPr>
          <w:b/>
        </w:rPr>
      </w:pPr>
      <w:r w:rsidRPr="00195AAD">
        <w:rPr>
          <w:b/>
        </w:rPr>
        <w:t xml:space="preserve">CALENDÁRIO DE ATUALIZAÇÃO DO ESTOQUE REGULATÓRIO </w:t>
      </w:r>
      <w:r>
        <w:rPr>
          <w:b/>
        </w:rPr>
        <w:t>– GÁS CANALIZADO</w:t>
      </w:r>
    </w:p>
    <w:p w14:paraId="4F90E195" w14:textId="77777777" w:rsidR="00BF2429" w:rsidRPr="00195AAD" w:rsidRDefault="00BF2429" w:rsidP="00BF2429">
      <w:pPr>
        <w:jc w:val="center"/>
        <w:rPr>
          <w:b/>
        </w:rPr>
      </w:pPr>
    </w:p>
    <w:p w14:paraId="042AF157" w14:textId="77777777" w:rsidR="00BF2429" w:rsidRPr="00195AAD" w:rsidRDefault="00BF2429" w:rsidP="00BF2429">
      <w:pPr>
        <w:ind w:firstLine="708"/>
        <w:jc w:val="both"/>
        <w:rPr>
          <w:b/>
        </w:rPr>
      </w:pPr>
      <w:r w:rsidRPr="00195AAD">
        <w:t xml:space="preserve">Realizado o exame de adequação das </w:t>
      </w:r>
      <w:r>
        <w:t>37 portarias</w:t>
      </w:r>
      <w:r w:rsidRPr="00195AAD">
        <w:t xml:space="preserve"> referentes ao </w:t>
      </w:r>
      <w:r w:rsidRPr="008827E0">
        <w:rPr>
          <w:color w:val="000000" w:themeColor="text1"/>
        </w:rPr>
        <w:t>gás</w:t>
      </w:r>
      <w:r w:rsidRPr="00195AAD">
        <w:rPr>
          <w:color w:val="FF0000"/>
        </w:rPr>
        <w:t xml:space="preserve"> </w:t>
      </w:r>
      <w:r w:rsidRPr="00195AAD">
        <w:t>que foram objeto do levantamento realizado após a deflagração do processo de atualização, chegou-se ao seguinte resultado:</w:t>
      </w:r>
    </w:p>
    <w:p w14:paraId="7E7952C5" w14:textId="77777777" w:rsidR="00BF2429" w:rsidRPr="00195AAD" w:rsidRDefault="00BF2429" w:rsidP="00BF2429">
      <w:pPr>
        <w:jc w:val="center"/>
        <w:rPr>
          <w:b/>
        </w:rPr>
      </w:pPr>
    </w:p>
    <w:p w14:paraId="0F694A4D" w14:textId="77777777" w:rsidR="00BF2429" w:rsidRPr="00195AAD" w:rsidRDefault="00BF2429" w:rsidP="00BF2429">
      <w:pPr>
        <w:pStyle w:val="PargrafodaLista"/>
        <w:numPr>
          <w:ilvl w:val="0"/>
          <w:numId w:val="22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Pr="00195AAD">
        <w:rPr>
          <w:rFonts w:ascii="Arial" w:hAnsi="Arial" w:cs="Arial"/>
          <w:b/>
        </w:rPr>
        <w:t xml:space="preserve"> atos são passíveis de revogação (até 03/12/2023):</w:t>
      </w:r>
    </w:p>
    <w:p w14:paraId="555433D4" w14:textId="77777777" w:rsidR="00BF2429" w:rsidRDefault="00BF2429" w:rsidP="00BF2429">
      <w:pPr>
        <w:jc w:val="both"/>
      </w:pPr>
      <w:r>
        <w:t>1.</w:t>
      </w:r>
      <w:r w:rsidRPr="003032FE">
        <w:t xml:space="preserve"> PORTARIA </w:t>
      </w:r>
      <w:r>
        <w:t>Nº 41, DE 26 DE ABRIL DE 2005. E</w:t>
      </w:r>
      <w:r w:rsidRPr="003032FE">
        <w:t xml:space="preserve">stabelece os preços de fornecimento de gás natural praticados pela companhia de gás do </w:t>
      </w:r>
      <w:r>
        <w:t>E</w:t>
      </w:r>
      <w:r w:rsidRPr="003032FE">
        <w:t xml:space="preserve">stado de </w:t>
      </w:r>
      <w:r>
        <w:t>Mato G</w:t>
      </w:r>
      <w:r w:rsidRPr="003032FE">
        <w:t xml:space="preserve">rosso do </w:t>
      </w:r>
      <w:r>
        <w:t xml:space="preserve">Sul –   </w:t>
      </w:r>
      <w:r w:rsidRPr="003032FE">
        <w:t xml:space="preserve"> MSGAS.</w:t>
      </w:r>
    </w:p>
    <w:p w14:paraId="1A552D46" w14:textId="77777777" w:rsidR="00BF2429" w:rsidRPr="003032FE" w:rsidRDefault="00BF2429" w:rsidP="00BF2429">
      <w:pPr>
        <w:jc w:val="both"/>
      </w:pPr>
      <w:r>
        <w:t xml:space="preserve">2. </w:t>
      </w:r>
      <w:r w:rsidRPr="003032FE">
        <w:t xml:space="preserve">PORTARIA </w:t>
      </w:r>
      <w:r>
        <w:t xml:space="preserve">Nº 44, DE 29 DE AGOSTO DE 2005. </w:t>
      </w:r>
      <w:r w:rsidRPr="003032FE">
        <w:t>Estabelece os preços de fornecimento de gás natural praticados pela Companhia de Gás do Estado de Mato Grosso do Sul - MSGAS.</w:t>
      </w:r>
    </w:p>
    <w:p w14:paraId="50B6A76D" w14:textId="77777777" w:rsidR="00BF2429" w:rsidRDefault="00BF2429" w:rsidP="00BF2429">
      <w:pPr>
        <w:jc w:val="both"/>
      </w:pPr>
      <w:r>
        <w:t>3. P</w:t>
      </w:r>
      <w:r w:rsidRPr="003032FE">
        <w:t>ORTARIA N</w:t>
      </w:r>
      <w:r>
        <w:t xml:space="preserve">º 49, DE 30 DE JANEIRO DE 2006. </w:t>
      </w:r>
      <w:r w:rsidRPr="003032FE">
        <w:t>Estabelece a alteração da tabela de preços de fornecimento de gás natural, praticados pela Companhia de Gás do Estado de Mato Grosso do Sul – MSGAS.</w:t>
      </w:r>
    </w:p>
    <w:p w14:paraId="0A41E801" w14:textId="77777777" w:rsidR="00BF2429" w:rsidRDefault="00BF2429" w:rsidP="00BF2429">
      <w:pPr>
        <w:jc w:val="both"/>
      </w:pPr>
      <w:r>
        <w:t xml:space="preserve">4. </w:t>
      </w:r>
      <w:r w:rsidRPr="00390625">
        <w:t>PORTARIA Nº 53, DE 25 DE ABRIL DE 2006 - Estabelece a alteração da tabela de preços de fornecimento de gás natural, praticados pela Companhia de Gás do Estado de Mato Grosso do Sul – MSGAS</w:t>
      </w:r>
      <w:r>
        <w:t>.</w:t>
      </w:r>
    </w:p>
    <w:p w14:paraId="1D6E14F4" w14:textId="77777777" w:rsidR="00BF2429" w:rsidRDefault="00BF2429" w:rsidP="00BF2429">
      <w:pPr>
        <w:jc w:val="both"/>
      </w:pPr>
      <w:r>
        <w:t xml:space="preserve">5. </w:t>
      </w:r>
      <w:r w:rsidRPr="00BF26F2">
        <w:t>PORTARIA Nº 56, DE 13 DE FEVEREIRO DE 2007.</w:t>
      </w:r>
      <w:r>
        <w:t xml:space="preserve"> </w:t>
      </w:r>
      <w:r w:rsidRPr="00BF26F2">
        <w:t>Estabelece a alteração da tabela de preços de fornecimento de gás natural, praticados pela Companhia de Gás do Estado de Mato Grosso do Sul – MSGAS.</w:t>
      </w:r>
    </w:p>
    <w:p w14:paraId="23269D06" w14:textId="77777777" w:rsidR="00BF2429" w:rsidRDefault="00BF2429" w:rsidP="00BF2429">
      <w:pPr>
        <w:jc w:val="both"/>
      </w:pPr>
      <w:r>
        <w:t xml:space="preserve">6. </w:t>
      </w:r>
      <w:r w:rsidRPr="00BF26F2">
        <w:t>P</w:t>
      </w:r>
      <w:r>
        <w:t xml:space="preserve">ORTARIA nº </w:t>
      </w:r>
      <w:r w:rsidRPr="00BF26F2">
        <w:t>58</w:t>
      </w:r>
      <w:r>
        <w:t xml:space="preserve">, </w:t>
      </w:r>
      <w:r w:rsidRPr="00BF26F2">
        <w:t>D</w:t>
      </w:r>
      <w:r w:rsidRPr="00BF26F2">
        <w:rPr>
          <w:bCs/>
        </w:rPr>
        <w:t>E 28 DE ABRIL DE 2008.</w:t>
      </w:r>
      <w:r>
        <w:rPr>
          <w:bCs/>
        </w:rPr>
        <w:t xml:space="preserve"> </w:t>
      </w:r>
      <w:r w:rsidRPr="00BF26F2">
        <w:t>Estabelece a alteração da tabela de preços de fornecimento de gás natural, praticados pela Companhia de Gás do E</w:t>
      </w:r>
      <w:r>
        <w:t>stado de Mato Grosso do Sul - MSGÁS</w:t>
      </w:r>
      <w:r w:rsidRPr="00BF26F2">
        <w:t>.</w:t>
      </w:r>
    </w:p>
    <w:p w14:paraId="1B62B47E" w14:textId="77777777" w:rsidR="00BF2429" w:rsidRDefault="00BF2429" w:rsidP="00BF2429">
      <w:pPr>
        <w:jc w:val="both"/>
        <w:rPr>
          <w:bCs/>
          <w:iCs/>
        </w:rPr>
      </w:pPr>
      <w:r>
        <w:t xml:space="preserve">7. PORTARIA nº </w:t>
      </w:r>
      <w:r w:rsidRPr="002B6F18">
        <w:t>88</w:t>
      </w:r>
      <w:r>
        <w:t xml:space="preserve">, </w:t>
      </w:r>
      <w:r w:rsidRPr="002B6F18">
        <w:rPr>
          <w:bCs/>
        </w:rPr>
        <w:t>DE 03 DE JULHO DE 2012.</w:t>
      </w:r>
      <w:r w:rsidRPr="003C7229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Pr="003C7229">
        <w:rPr>
          <w:bCs/>
          <w:iCs/>
        </w:rPr>
        <w:t>Estabelece o reajuste da tarifa média de distribuição de gás natural canalizado no Estado de Mato Grosso do Sul (</w:t>
      </w:r>
      <w:proofErr w:type="spellStart"/>
      <w:r w:rsidRPr="003C7229">
        <w:rPr>
          <w:bCs/>
          <w:iCs/>
        </w:rPr>
        <w:t>ex-impostos</w:t>
      </w:r>
      <w:proofErr w:type="spellEnd"/>
      <w:r w:rsidRPr="003C7229">
        <w:rPr>
          <w:bCs/>
          <w:iCs/>
        </w:rPr>
        <w:t xml:space="preserve"> e qualquer natureza “</w:t>
      </w:r>
      <w:proofErr w:type="spellStart"/>
      <w:r w:rsidRPr="003C7229">
        <w:rPr>
          <w:bCs/>
          <w:iCs/>
        </w:rPr>
        <w:t>ad-valorem</w:t>
      </w:r>
      <w:proofErr w:type="spellEnd"/>
      <w:r w:rsidRPr="003C7229">
        <w:rPr>
          <w:bCs/>
          <w:iCs/>
        </w:rPr>
        <w:t>”), a ser praticado pela Companhia de Gás do Estado de Mato Grosso do Sul – MSGÁS.</w:t>
      </w:r>
    </w:p>
    <w:p w14:paraId="34B2F9ED" w14:textId="77777777" w:rsidR="00BF2429" w:rsidRDefault="00BF2429" w:rsidP="00BF2429">
      <w:pPr>
        <w:jc w:val="both"/>
        <w:rPr>
          <w:bCs/>
        </w:rPr>
      </w:pPr>
      <w:r>
        <w:rPr>
          <w:bCs/>
        </w:rPr>
        <w:t xml:space="preserve">8. PORTARIA n° </w:t>
      </w:r>
      <w:r w:rsidRPr="007525DA">
        <w:rPr>
          <w:bCs/>
        </w:rPr>
        <w:t>98</w:t>
      </w:r>
      <w:r>
        <w:rPr>
          <w:bCs/>
        </w:rPr>
        <w:t>,</w:t>
      </w:r>
      <w:r w:rsidRPr="007525DA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 xml:space="preserve"> </w:t>
      </w:r>
      <w:r w:rsidRPr="007525DA">
        <w:rPr>
          <w:bCs/>
        </w:rPr>
        <w:t>DE 12 DE AGOSTO DE 2013. Estabelece o reajuste da tarifa média de distribuição de gás natural canalizado no Estado de Mato Grosso do Sul (</w:t>
      </w:r>
      <w:proofErr w:type="spellStart"/>
      <w:r w:rsidRPr="007525DA">
        <w:rPr>
          <w:bCs/>
        </w:rPr>
        <w:t>ex-impostos</w:t>
      </w:r>
      <w:proofErr w:type="spellEnd"/>
      <w:r w:rsidRPr="007525DA">
        <w:rPr>
          <w:bCs/>
        </w:rPr>
        <w:t xml:space="preserve"> e qualquer natureza “</w:t>
      </w:r>
      <w:proofErr w:type="spellStart"/>
      <w:r w:rsidRPr="007525DA">
        <w:rPr>
          <w:bCs/>
        </w:rPr>
        <w:t>ad-valorem</w:t>
      </w:r>
      <w:proofErr w:type="spellEnd"/>
      <w:r w:rsidRPr="007525DA">
        <w:rPr>
          <w:bCs/>
        </w:rPr>
        <w:t>”), a ser praticado pela Companhia de Gás do Estado de Mato Grosso do Sul – MSGÁS.</w:t>
      </w:r>
    </w:p>
    <w:p w14:paraId="512ABCC2" w14:textId="77777777" w:rsidR="00BF2429" w:rsidRDefault="00BF2429" w:rsidP="00BF2429">
      <w:pPr>
        <w:jc w:val="both"/>
        <w:rPr>
          <w:bCs/>
        </w:rPr>
      </w:pPr>
      <w:r>
        <w:rPr>
          <w:bCs/>
        </w:rPr>
        <w:t xml:space="preserve">9. </w:t>
      </w:r>
      <w:r w:rsidRPr="00981BB2">
        <w:rPr>
          <w:bCs/>
        </w:rPr>
        <w:t xml:space="preserve">PORTARIA Nº </w:t>
      </w:r>
      <w:r>
        <w:rPr>
          <w:bCs/>
        </w:rPr>
        <w:t xml:space="preserve">112, DE 19 DE DEZEMBRO DE 2014. </w:t>
      </w:r>
      <w:r w:rsidRPr="00981BB2">
        <w:rPr>
          <w:bCs/>
        </w:rPr>
        <w:t>Aprova a revisão ordinária da tarifa média de distribuição de gás natural canalizado no Estado de Mato Grosso do Sul (</w:t>
      </w:r>
      <w:proofErr w:type="spellStart"/>
      <w:r w:rsidRPr="00981BB2">
        <w:rPr>
          <w:bCs/>
        </w:rPr>
        <w:t>ex-impostos</w:t>
      </w:r>
      <w:proofErr w:type="spellEnd"/>
      <w:r w:rsidRPr="00981BB2">
        <w:rPr>
          <w:bCs/>
        </w:rPr>
        <w:t xml:space="preserve"> e qualquer natureza “</w:t>
      </w:r>
      <w:proofErr w:type="spellStart"/>
      <w:r w:rsidRPr="00981BB2">
        <w:rPr>
          <w:bCs/>
        </w:rPr>
        <w:t>ad-valorem</w:t>
      </w:r>
      <w:proofErr w:type="spellEnd"/>
      <w:r w:rsidRPr="00981BB2">
        <w:rPr>
          <w:bCs/>
        </w:rPr>
        <w:t>”), a ser praticado pela Companhia de Gás do Estado de Mato Grosso do Sul – MSGÁS.</w:t>
      </w:r>
    </w:p>
    <w:p w14:paraId="6F983923" w14:textId="77777777" w:rsidR="00BF2429" w:rsidRPr="00AF7F2F" w:rsidRDefault="00BF2429" w:rsidP="00BF2429">
      <w:pPr>
        <w:jc w:val="both"/>
        <w:rPr>
          <w:bCs/>
        </w:rPr>
      </w:pPr>
      <w:r>
        <w:rPr>
          <w:bCs/>
        </w:rPr>
        <w:t xml:space="preserve">10. </w:t>
      </w:r>
      <w:r w:rsidRPr="00AF7F2F">
        <w:rPr>
          <w:bCs/>
        </w:rPr>
        <w:t>PORTARIA N° 120/2015 - Aprova a revisão ordinária da tarifa média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a ser praticado pela Companhia de Gás do Estado de Mato Grosso do Sul – MSGÁS.</w:t>
      </w:r>
    </w:p>
    <w:p w14:paraId="3DD4EBAD" w14:textId="77777777" w:rsidR="00BF2429" w:rsidRPr="00AF7F2F" w:rsidRDefault="00BF2429" w:rsidP="00BF2429">
      <w:pPr>
        <w:jc w:val="both"/>
        <w:rPr>
          <w:bCs/>
        </w:rPr>
      </w:pPr>
      <w:r>
        <w:rPr>
          <w:bCs/>
        </w:rPr>
        <w:t>11.</w:t>
      </w:r>
      <w:r w:rsidRPr="00AF7F2F">
        <w:rPr>
          <w:bCs/>
        </w:rPr>
        <w:t xml:space="preserve"> PORTARIA N° 137/2016 - Aprova a revisão ordinária da tarifa média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a ser praticado pela Companhia de Gás do Estado de Mato Grosso do Sul – MSGÁS.</w:t>
      </w:r>
    </w:p>
    <w:p w14:paraId="2C621E58" w14:textId="77777777" w:rsidR="00BF2429" w:rsidRPr="00AF7F2F" w:rsidRDefault="00BF2429" w:rsidP="00BF2429">
      <w:pPr>
        <w:jc w:val="both"/>
        <w:rPr>
          <w:bCs/>
        </w:rPr>
      </w:pPr>
      <w:r>
        <w:rPr>
          <w:bCs/>
        </w:rPr>
        <w:t>12.</w:t>
      </w:r>
      <w:r w:rsidRPr="00AF7F2F">
        <w:rPr>
          <w:bCs/>
        </w:rPr>
        <w:t xml:space="preserve"> PORTARIA N° 153/2017 - Aprova a revisão ordinária da tarifa média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a ser praticado pela Companhia de Gás do Estado de Mato Grosso do Sul – MSGÁS.</w:t>
      </w:r>
    </w:p>
    <w:p w14:paraId="4B32EF48" w14:textId="77777777" w:rsidR="00BF2429" w:rsidRPr="00AF7F2F" w:rsidRDefault="00BF2429" w:rsidP="00BF2429">
      <w:pPr>
        <w:jc w:val="both"/>
        <w:rPr>
          <w:bCs/>
        </w:rPr>
      </w:pPr>
      <w:r>
        <w:rPr>
          <w:bCs/>
        </w:rPr>
        <w:t>13.</w:t>
      </w:r>
      <w:r w:rsidRPr="00AF7F2F">
        <w:rPr>
          <w:bCs/>
        </w:rPr>
        <w:t xml:space="preserve"> PORTARIA N° 163/2018 - Aprova a tarifa média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a ser praticado pela Companhia de Gás do Estado de Mato Grosso do Sul – MSGÁS.</w:t>
      </w:r>
    </w:p>
    <w:p w14:paraId="7C128AC6" w14:textId="77777777" w:rsidR="00BF2429" w:rsidRPr="00AF7F2F" w:rsidRDefault="00BF2429" w:rsidP="00BF2429">
      <w:pPr>
        <w:jc w:val="both"/>
        <w:rPr>
          <w:bCs/>
        </w:rPr>
      </w:pPr>
      <w:r>
        <w:rPr>
          <w:bCs/>
        </w:rPr>
        <w:t>14.</w:t>
      </w:r>
      <w:r w:rsidRPr="00AF7F2F">
        <w:rPr>
          <w:bCs/>
        </w:rPr>
        <w:t xml:space="preserve"> PORTARIA N° 168/2019 - Aprova a tarifa média dos serviços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prestados pela Companhia de Gás do Estado de Mato Grosso do Sul – MSGÁS.</w:t>
      </w:r>
    </w:p>
    <w:p w14:paraId="6E62C42A" w14:textId="77777777" w:rsidR="00BF2429" w:rsidRPr="00981BB2" w:rsidRDefault="00BF2429" w:rsidP="00BF2429">
      <w:pPr>
        <w:jc w:val="both"/>
        <w:rPr>
          <w:bCs/>
        </w:rPr>
      </w:pPr>
      <w:r>
        <w:rPr>
          <w:bCs/>
        </w:rPr>
        <w:t>15.</w:t>
      </w:r>
      <w:r w:rsidRPr="00AF7F2F">
        <w:rPr>
          <w:bCs/>
        </w:rPr>
        <w:t xml:space="preserve"> PORTARIA N° 187/2020 - Aprova a tarifa média de distribuição de gás natural canalizado no Estado de Mato Grosso do Sul (</w:t>
      </w:r>
      <w:proofErr w:type="spellStart"/>
      <w:r w:rsidRPr="00AF7F2F">
        <w:rPr>
          <w:bCs/>
        </w:rPr>
        <w:t>ex-impostos</w:t>
      </w:r>
      <w:proofErr w:type="spellEnd"/>
      <w:r w:rsidRPr="00AF7F2F">
        <w:rPr>
          <w:bCs/>
        </w:rPr>
        <w:t xml:space="preserve"> e qualquer natureza “</w:t>
      </w:r>
      <w:proofErr w:type="spellStart"/>
      <w:r w:rsidRPr="00AF7F2F">
        <w:rPr>
          <w:bCs/>
        </w:rPr>
        <w:t>ad-valorem</w:t>
      </w:r>
      <w:proofErr w:type="spellEnd"/>
      <w:r w:rsidRPr="00AF7F2F">
        <w:rPr>
          <w:bCs/>
        </w:rPr>
        <w:t>”), a ser praticado pela Companhia de Gás do Estado de Mato Grosso do Sul – MSGÁS.</w:t>
      </w:r>
    </w:p>
    <w:p w14:paraId="5E0C715F" w14:textId="77777777" w:rsidR="00BF2429" w:rsidRPr="00D43834" w:rsidRDefault="00BF2429" w:rsidP="00BF2429">
      <w:pPr>
        <w:jc w:val="both"/>
        <w:rPr>
          <w:bCs/>
        </w:rPr>
      </w:pPr>
      <w:r>
        <w:rPr>
          <w:bCs/>
        </w:rPr>
        <w:t xml:space="preserve">16. PORTARIA N° 197, DE 18 DE MAIO DE 2021. </w:t>
      </w:r>
      <w:r w:rsidRPr="00D43834">
        <w:rPr>
          <w:bCs/>
        </w:rPr>
        <w:t>Dispõe sobre a análise do reajuste das tabelas de preços de fornecimento de gás natural praticadas pela Companhia de Gás do Estado de Mato Grosso do Sul – MSGÁS, em função dos novos valores do preço de compra divulgados pela Petróleo Brasileiro S.A. – Petrobras.</w:t>
      </w:r>
    </w:p>
    <w:p w14:paraId="1E663BEE" w14:textId="77777777" w:rsidR="00BF2429" w:rsidRDefault="00BF2429" w:rsidP="00BF2429">
      <w:pPr>
        <w:jc w:val="both"/>
        <w:rPr>
          <w:bCs/>
        </w:rPr>
      </w:pPr>
      <w:r>
        <w:rPr>
          <w:bCs/>
        </w:rPr>
        <w:t xml:space="preserve">17. </w:t>
      </w:r>
      <w:r w:rsidRPr="00D43834">
        <w:rPr>
          <w:bCs/>
        </w:rPr>
        <w:t>PORTARIA N</w:t>
      </w:r>
      <w:r>
        <w:rPr>
          <w:bCs/>
        </w:rPr>
        <w:t xml:space="preserve">° 204, DE 19 DE AGOSTO DE 2021. </w:t>
      </w:r>
      <w:r w:rsidRPr="00D43834">
        <w:rPr>
          <w:bCs/>
        </w:rPr>
        <w:t>Aprova a tarifa média de distribuição de gás natural canalizado no Estado de Mato Grosso do Sul (</w:t>
      </w:r>
      <w:proofErr w:type="spellStart"/>
      <w:r w:rsidRPr="00D43834">
        <w:rPr>
          <w:bCs/>
        </w:rPr>
        <w:t>ex-impostos</w:t>
      </w:r>
      <w:proofErr w:type="spellEnd"/>
      <w:r w:rsidRPr="00D43834">
        <w:rPr>
          <w:bCs/>
        </w:rPr>
        <w:t xml:space="preserve"> e qualquer natureza “</w:t>
      </w:r>
      <w:proofErr w:type="spellStart"/>
      <w:r w:rsidRPr="00D43834">
        <w:rPr>
          <w:bCs/>
        </w:rPr>
        <w:t>ad-valorem</w:t>
      </w:r>
      <w:proofErr w:type="spellEnd"/>
      <w:r w:rsidRPr="00D43834">
        <w:rPr>
          <w:bCs/>
        </w:rPr>
        <w:t>”), a ser praticado pela Companhia de Gás do Estado de Mato Grosso do Sul – MSGÁS, para o ano de 2021.</w:t>
      </w:r>
    </w:p>
    <w:p w14:paraId="5315DAF3" w14:textId="77777777" w:rsidR="00BF2429" w:rsidRPr="00450121" w:rsidRDefault="00BF2429" w:rsidP="00BF2429">
      <w:pPr>
        <w:jc w:val="both"/>
        <w:rPr>
          <w:bCs/>
        </w:rPr>
      </w:pPr>
      <w:r>
        <w:rPr>
          <w:bCs/>
        </w:rPr>
        <w:t xml:space="preserve">18. </w:t>
      </w:r>
      <w:r w:rsidRPr="00450121">
        <w:rPr>
          <w:bCs/>
        </w:rPr>
        <w:t>PORTARIA N°</w:t>
      </w:r>
      <w:r>
        <w:rPr>
          <w:bCs/>
        </w:rPr>
        <w:t xml:space="preserve"> </w:t>
      </w:r>
      <w:r w:rsidRPr="00450121">
        <w:rPr>
          <w:bCs/>
        </w:rPr>
        <w:t>205/2021 - Aprova a nova tarifa média de distribuição de gás natural canalizado no Estado de Mato Grosso do Sul (</w:t>
      </w:r>
      <w:proofErr w:type="spellStart"/>
      <w:r w:rsidRPr="00450121">
        <w:rPr>
          <w:bCs/>
        </w:rPr>
        <w:t>ex-impostos</w:t>
      </w:r>
      <w:proofErr w:type="spellEnd"/>
      <w:r w:rsidRPr="00450121">
        <w:rPr>
          <w:bCs/>
        </w:rPr>
        <w:t xml:space="preserve"> e qualquer natureza “</w:t>
      </w:r>
      <w:proofErr w:type="spellStart"/>
      <w:r w:rsidRPr="00450121">
        <w:rPr>
          <w:bCs/>
        </w:rPr>
        <w:t>ad-valorem</w:t>
      </w:r>
      <w:proofErr w:type="spellEnd"/>
      <w:r w:rsidRPr="00450121">
        <w:rPr>
          <w:bCs/>
        </w:rPr>
        <w:t>”), a ser praticado pela Companhia de Gás do Estado de Mato Grosso do Sul – MSGÁS, a partir de 01 de agosto de 2021.</w:t>
      </w:r>
    </w:p>
    <w:p w14:paraId="087D6CAE" w14:textId="77777777" w:rsidR="00BF2429" w:rsidRPr="00450121" w:rsidRDefault="00BF2429" w:rsidP="00BF2429">
      <w:pPr>
        <w:jc w:val="both"/>
        <w:rPr>
          <w:bCs/>
        </w:rPr>
      </w:pPr>
      <w:r>
        <w:rPr>
          <w:bCs/>
        </w:rPr>
        <w:t xml:space="preserve">19. </w:t>
      </w:r>
      <w:r w:rsidRPr="00450121">
        <w:rPr>
          <w:bCs/>
        </w:rPr>
        <w:t>PORTARIA N°</w:t>
      </w:r>
      <w:r>
        <w:rPr>
          <w:bCs/>
        </w:rPr>
        <w:t xml:space="preserve"> </w:t>
      </w:r>
      <w:r w:rsidRPr="00450121">
        <w:rPr>
          <w:bCs/>
        </w:rPr>
        <w:t>208/2021 - Aprova a nova tarifa média de distribuição de gás natural canalizado no Estado de Mato Grosso do Sul (</w:t>
      </w:r>
      <w:proofErr w:type="spellStart"/>
      <w:r w:rsidRPr="00450121">
        <w:rPr>
          <w:bCs/>
        </w:rPr>
        <w:t>ex-impostos</w:t>
      </w:r>
      <w:proofErr w:type="spellEnd"/>
      <w:r w:rsidRPr="00450121">
        <w:rPr>
          <w:bCs/>
        </w:rPr>
        <w:t xml:space="preserve"> e qualquer natureza “</w:t>
      </w:r>
      <w:proofErr w:type="spellStart"/>
      <w:r w:rsidRPr="00450121">
        <w:rPr>
          <w:bCs/>
        </w:rPr>
        <w:t>ad-valorem</w:t>
      </w:r>
      <w:proofErr w:type="spellEnd"/>
      <w:r w:rsidRPr="00450121">
        <w:rPr>
          <w:bCs/>
        </w:rPr>
        <w:t>”), a ser praticado pela Companhia de Gás do Estado de Mato Grosso do Sul – MSGÁS, para o trimestre, novembro de 2021 a janeiro de 2022.</w:t>
      </w:r>
    </w:p>
    <w:p w14:paraId="4EBEFEDD" w14:textId="77777777" w:rsidR="00BF2429" w:rsidRPr="00450121" w:rsidRDefault="00BF2429" w:rsidP="00BF2429">
      <w:pPr>
        <w:jc w:val="both"/>
        <w:rPr>
          <w:bCs/>
        </w:rPr>
      </w:pPr>
      <w:r>
        <w:rPr>
          <w:bCs/>
        </w:rPr>
        <w:t xml:space="preserve">20. </w:t>
      </w:r>
      <w:r w:rsidRPr="00450121">
        <w:rPr>
          <w:bCs/>
        </w:rPr>
        <w:t>PORTARIA N°</w:t>
      </w:r>
      <w:r>
        <w:rPr>
          <w:bCs/>
        </w:rPr>
        <w:t xml:space="preserve"> </w:t>
      </w:r>
      <w:r w:rsidRPr="00450121">
        <w:rPr>
          <w:bCs/>
        </w:rPr>
        <w:t>216/2022 - Aprova a nova tarifa média de distribuição de gás natural canalizado no Estado de Mato Grosso do Sul (</w:t>
      </w:r>
      <w:proofErr w:type="spellStart"/>
      <w:r w:rsidRPr="00450121">
        <w:rPr>
          <w:bCs/>
        </w:rPr>
        <w:t>ex-impostos</w:t>
      </w:r>
      <w:proofErr w:type="spellEnd"/>
      <w:r w:rsidRPr="00450121">
        <w:rPr>
          <w:bCs/>
        </w:rPr>
        <w:t xml:space="preserve"> de qualquer natureza “</w:t>
      </w:r>
      <w:proofErr w:type="spellStart"/>
      <w:r w:rsidRPr="00450121">
        <w:rPr>
          <w:bCs/>
        </w:rPr>
        <w:t>ad-valorem</w:t>
      </w:r>
      <w:proofErr w:type="spellEnd"/>
      <w:r w:rsidRPr="00450121">
        <w:rPr>
          <w:bCs/>
        </w:rPr>
        <w:t>”), a ser praticado pela Companhia de Gás do Estado de Mato Grosso do Sul – MSGÁS, a partir de 01 de fevereiro de 2022.</w:t>
      </w:r>
    </w:p>
    <w:p w14:paraId="10445235" w14:textId="77777777" w:rsidR="00BF2429" w:rsidRPr="00450121" w:rsidRDefault="00BF2429" w:rsidP="00BF2429">
      <w:pPr>
        <w:jc w:val="both"/>
        <w:rPr>
          <w:bCs/>
        </w:rPr>
      </w:pPr>
      <w:r>
        <w:rPr>
          <w:bCs/>
        </w:rPr>
        <w:t xml:space="preserve">21. </w:t>
      </w:r>
      <w:r w:rsidRPr="00450121">
        <w:rPr>
          <w:bCs/>
        </w:rPr>
        <w:t>PORTARIA N° 220, DE 31 DE MARÇO DE 2022 - Estabelece o percentual de reajuste dos coeficientes tarifários do Sistema de Transporte Rodoviário Intermunicipal de Passageiros do Estado de Mato Grosso do Sul.</w:t>
      </w:r>
    </w:p>
    <w:p w14:paraId="281280A4" w14:textId="77777777" w:rsidR="00BF2429" w:rsidRPr="00D43834" w:rsidRDefault="00BF2429" w:rsidP="00BF2429">
      <w:pPr>
        <w:jc w:val="both"/>
        <w:rPr>
          <w:bCs/>
        </w:rPr>
      </w:pPr>
      <w:r>
        <w:rPr>
          <w:bCs/>
        </w:rPr>
        <w:t xml:space="preserve">22. </w:t>
      </w:r>
      <w:r w:rsidRPr="00450121">
        <w:rPr>
          <w:bCs/>
        </w:rPr>
        <w:t>PORTARIA N° 222/2022 - Aprova a nova tarifa média de distribuição de gás natural canalizado no Estado de Mato Grosso do Sul (</w:t>
      </w:r>
      <w:proofErr w:type="spellStart"/>
      <w:r w:rsidRPr="00450121">
        <w:rPr>
          <w:bCs/>
        </w:rPr>
        <w:t>ex-impostos</w:t>
      </w:r>
      <w:proofErr w:type="spellEnd"/>
      <w:r w:rsidRPr="00450121">
        <w:rPr>
          <w:bCs/>
        </w:rPr>
        <w:t xml:space="preserve"> de qualquer natureza “</w:t>
      </w:r>
      <w:proofErr w:type="spellStart"/>
      <w:r w:rsidRPr="00450121">
        <w:rPr>
          <w:bCs/>
        </w:rPr>
        <w:t>ad-valorem</w:t>
      </w:r>
      <w:proofErr w:type="spellEnd"/>
      <w:r w:rsidRPr="00450121">
        <w:rPr>
          <w:bCs/>
        </w:rPr>
        <w:t>”), a ser praticado pela Companhia de Gás do Estado de Mato Grosso do Sul – MSGÁS, a partir de 01 de maio de 2022.</w:t>
      </w:r>
    </w:p>
    <w:p w14:paraId="68DDCEB2" w14:textId="77777777" w:rsidR="00BF2429" w:rsidRPr="00D43834" w:rsidRDefault="00BF2429" w:rsidP="00BF2429">
      <w:pPr>
        <w:jc w:val="both"/>
        <w:rPr>
          <w:bCs/>
        </w:rPr>
      </w:pPr>
      <w:r>
        <w:rPr>
          <w:bCs/>
        </w:rPr>
        <w:t xml:space="preserve">23. </w:t>
      </w:r>
      <w:r w:rsidRPr="00AB4FDD">
        <w:rPr>
          <w:bCs/>
        </w:rPr>
        <w:t>PORTARIA N</w:t>
      </w:r>
      <w:r>
        <w:rPr>
          <w:bCs/>
        </w:rPr>
        <w:t xml:space="preserve">° 230, DE 25 DE AGOSTO DE 2022. </w:t>
      </w:r>
      <w:r w:rsidRPr="00AB4FDD">
        <w:rPr>
          <w:bCs/>
        </w:rPr>
        <w:t>Aprova a tarifa média de distribuição de gás natural canalizado no Estado de Mato Grosso do Sul (</w:t>
      </w:r>
      <w:proofErr w:type="spellStart"/>
      <w:r w:rsidRPr="00AB4FDD">
        <w:rPr>
          <w:bCs/>
        </w:rPr>
        <w:t>ex-impostos</w:t>
      </w:r>
      <w:proofErr w:type="spellEnd"/>
      <w:r w:rsidRPr="00AB4FDD">
        <w:rPr>
          <w:bCs/>
        </w:rPr>
        <w:t xml:space="preserve"> e de qualquer natureza “</w:t>
      </w:r>
      <w:proofErr w:type="spellStart"/>
      <w:r w:rsidRPr="00AB4FDD">
        <w:rPr>
          <w:bCs/>
        </w:rPr>
        <w:t>ad-valorem</w:t>
      </w:r>
      <w:proofErr w:type="spellEnd"/>
      <w:r w:rsidRPr="00AB4FDD">
        <w:rPr>
          <w:bCs/>
        </w:rPr>
        <w:t>”), a ser praticado pela Companhia de Gás do Estado de Mato Grosso do Sul – MSGÁS, para o ciclo de 2022/2023.</w:t>
      </w:r>
    </w:p>
    <w:p w14:paraId="204F6892" w14:textId="77777777" w:rsidR="00BF2429" w:rsidRPr="00D43834" w:rsidRDefault="00BF2429" w:rsidP="00BF2429">
      <w:pPr>
        <w:jc w:val="both"/>
        <w:rPr>
          <w:bCs/>
        </w:rPr>
      </w:pPr>
    </w:p>
    <w:p w14:paraId="216B5DB7" w14:textId="77777777" w:rsidR="00BF2429" w:rsidRPr="003C7229" w:rsidRDefault="00BF2429" w:rsidP="00BF2429">
      <w:pPr>
        <w:jc w:val="both"/>
        <w:rPr>
          <w:bCs/>
        </w:rPr>
      </w:pPr>
    </w:p>
    <w:p w14:paraId="2EF7038F" w14:textId="77777777" w:rsidR="00BF2429" w:rsidRDefault="00BF2429" w:rsidP="00BF2429">
      <w:pPr>
        <w:pStyle w:val="PargrafodaLista"/>
        <w:numPr>
          <w:ilvl w:val="0"/>
          <w:numId w:val="22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195AAD">
        <w:rPr>
          <w:rFonts w:ascii="Arial" w:hAnsi="Arial" w:cs="Arial"/>
          <w:b/>
        </w:rPr>
        <w:t xml:space="preserve"> atos são passíveis de alteração/revisão (até 20/12/2023): </w:t>
      </w:r>
    </w:p>
    <w:p w14:paraId="555042C4" w14:textId="77777777" w:rsidR="00BF2429" w:rsidRPr="00662F2A" w:rsidRDefault="00BF2429" w:rsidP="00BF2429">
      <w:pPr>
        <w:rPr>
          <w:b/>
        </w:rPr>
      </w:pPr>
    </w:p>
    <w:p w14:paraId="031E2D6D" w14:textId="77777777" w:rsidR="00BF2429" w:rsidRDefault="00BF2429" w:rsidP="00BF2429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E71B1">
        <w:rPr>
          <w:rFonts w:ascii="Arial" w:hAnsi="Arial" w:cs="Arial"/>
        </w:rPr>
        <w:t>PORTARIA Nº 70, DE 03 DE MARÇO DE 2010.Dispõe sobre a criação da categoria de Usuário de Classe Especial – grandes usuários, para consumo de gás natural canalizado.</w:t>
      </w:r>
    </w:p>
    <w:p w14:paraId="37C1685E" w14:textId="77777777" w:rsidR="00BF2429" w:rsidRDefault="00BF2429" w:rsidP="00BF2429">
      <w:pPr>
        <w:jc w:val="both"/>
      </w:pPr>
      <w:r>
        <w:t xml:space="preserve">2. </w:t>
      </w:r>
      <w:r w:rsidRPr="008E71B1">
        <w:t>PORTARIA Nº 79, de 07 de dezembro de 2010.</w:t>
      </w:r>
      <w:r>
        <w:t xml:space="preserve"> </w:t>
      </w:r>
      <w:r w:rsidRPr="008E71B1">
        <w:t>Dispõe sobre a participação financeira de terceiros, interessados na compra de gás natural para efetivação de pedido de ligação ao sistema de distribuição de gás natural canalizado.</w:t>
      </w:r>
    </w:p>
    <w:p w14:paraId="11CDB9B7" w14:textId="77777777" w:rsidR="00BF2429" w:rsidRDefault="00BF2429" w:rsidP="00BF2429">
      <w:pPr>
        <w:jc w:val="both"/>
      </w:pPr>
      <w:r>
        <w:t>3. PO</w:t>
      </w:r>
      <w:r w:rsidRPr="008B5FE6">
        <w:t xml:space="preserve">RTARIA Nº </w:t>
      </w:r>
      <w:r>
        <w:t xml:space="preserve">085, DE 07 DE NOVEMBRO DE 2011. </w:t>
      </w:r>
      <w:r w:rsidRPr="008B5FE6">
        <w:t>Estabelece o ajuste das faixas de consumo nos segmentos residencial, comercial e industrial e a alteração da tabela de preços de fornecimento de gás natural dos segmentos GNV, GNC e Cogeração praticados pela Companhia de Gás do Estado de Mato Grosso do Sul (MSGÁS).</w:t>
      </w:r>
    </w:p>
    <w:p w14:paraId="1C5A6A9D" w14:textId="77777777" w:rsidR="00BF2429" w:rsidRDefault="00BF2429" w:rsidP="00BF2429">
      <w:pPr>
        <w:jc w:val="both"/>
      </w:pPr>
      <w:r>
        <w:t xml:space="preserve">4. </w:t>
      </w:r>
      <w:r w:rsidRPr="007D78E4">
        <w:t xml:space="preserve">PORTARIA </w:t>
      </w:r>
      <w:r>
        <w:t xml:space="preserve">Nº 089, DE 31 DE JULHO DE 2012. </w:t>
      </w:r>
      <w:r w:rsidRPr="007D78E4">
        <w:t>Dispõe sobre os procedimentos a serem adotados para o cálculo, a cobrança e o recolhimento da Taxa de Fiscalização sobre os Serviços Públicos de Distribuição de Gás Canalizado (TFG), instituída pela Lei n° 4.146, de 19 de dezembro de 2011.</w:t>
      </w:r>
    </w:p>
    <w:p w14:paraId="53B8C74D" w14:textId="77777777" w:rsidR="00BF2429" w:rsidRDefault="00BF2429" w:rsidP="00BF2429">
      <w:pPr>
        <w:jc w:val="both"/>
        <w:rPr>
          <w:iCs/>
        </w:rPr>
      </w:pPr>
      <w:r>
        <w:rPr>
          <w:bCs/>
        </w:rPr>
        <w:t xml:space="preserve">5. </w:t>
      </w:r>
      <w:r w:rsidRPr="007D78E4">
        <w:rPr>
          <w:bCs/>
        </w:rPr>
        <w:t>PORTARIA Nº 094, DE 20 DE MAIO DE 2013.</w:t>
      </w:r>
      <w:r>
        <w:t xml:space="preserve"> </w:t>
      </w:r>
      <w:r w:rsidRPr="007D78E4">
        <w:rPr>
          <w:iCs/>
        </w:rPr>
        <w:t>Estabelece as Condições Gerais de Fornecimento de Gás Canalizado no Estado de Mato Grosso do Sul.</w:t>
      </w:r>
    </w:p>
    <w:p w14:paraId="72C2ACA3" w14:textId="77777777" w:rsidR="00BF2429" w:rsidRPr="007D78E4" w:rsidRDefault="00BF2429" w:rsidP="00BF2429">
      <w:pPr>
        <w:jc w:val="both"/>
      </w:pPr>
      <w:r>
        <w:rPr>
          <w:bCs/>
        </w:rPr>
        <w:t xml:space="preserve">6. </w:t>
      </w:r>
      <w:r w:rsidRPr="007D78E4">
        <w:rPr>
          <w:bCs/>
        </w:rPr>
        <w:t>PORTARIA Nº 95, DE 20 DE MAIO DE 2013.</w:t>
      </w:r>
      <w:r>
        <w:rPr>
          <w:bCs/>
        </w:rPr>
        <w:t xml:space="preserve"> </w:t>
      </w:r>
      <w:r w:rsidRPr="007D78E4">
        <w:rPr>
          <w:iCs/>
        </w:rPr>
        <w:t>Dispõe sobre a Qualidade dos Serviços de Distribuição de Gás Canalizado no Estado de Mato Grosso do Sul.</w:t>
      </w:r>
    </w:p>
    <w:p w14:paraId="3165D6FC" w14:textId="77777777" w:rsidR="00BF2429" w:rsidRDefault="00BF2429" w:rsidP="00BF2429">
      <w:pPr>
        <w:jc w:val="both"/>
      </w:pPr>
      <w:r>
        <w:t xml:space="preserve">7. </w:t>
      </w:r>
      <w:r w:rsidRPr="00021964">
        <w:t>PORTARIA Nº 102, DE 27 DE DEZEMBRO DE 2013.</w:t>
      </w:r>
      <w:r>
        <w:t xml:space="preserve"> </w:t>
      </w:r>
      <w:r w:rsidRPr="00021964">
        <w:t>Dispõe sobre os procedimentos a serem adotados na formulação e apresentação de propostas de Revisão Ordinária e Extraordinária das Tarifas do Serviço Público de Distribuição de Gás Canalizado no Estado de Mato Grosso do Sul, prestados pela Concessionária.</w:t>
      </w:r>
    </w:p>
    <w:p w14:paraId="2AF55F6F" w14:textId="77777777" w:rsidR="00BF2429" w:rsidRDefault="00BF2429" w:rsidP="00BF2429">
      <w:pPr>
        <w:jc w:val="both"/>
      </w:pPr>
      <w:r>
        <w:t xml:space="preserve">8. </w:t>
      </w:r>
      <w:r w:rsidRPr="00021964">
        <w:t xml:space="preserve">PORTARIA N° </w:t>
      </w:r>
      <w:r>
        <w:t xml:space="preserve">103, DE 27 DE DEZEMBRO DE 2013. </w:t>
      </w:r>
      <w:r w:rsidRPr="00021964">
        <w:t xml:space="preserve">Estabelece as Condições Gerais para a Prestação de Serviço de Distribuição de Gás Canalizado a Consumidor Livre, </w:t>
      </w:r>
      <w:proofErr w:type="spellStart"/>
      <w:r w:rsidRPr="00021964">
        <w:t>Autoimportador</w:t>
      </w:r>
      <w:proofErr w:type="spellEnd"/>
      <w:r w:rsidRPr="00021964">
        <w:t xml:space="preserve"> e Autoprodutor no Estado de Mato Grosso do Sul.</w:t>
      </w:r>
    </w:p>
    <w:p w14:paraId="225AEFA8" w14:textId="77777777" w:rsidR="00BF2429" w:rsidRPr="00021964" w:rsidRDefault="00BF2429" w:rsidP="00BF2429">
      <w:pPr>
        <w:jc w:val="both"/>
      </w:pPr>
      <w:r>
        <w:t xml:space="preserve">9. </w:t>
      </w:r>
      <w:r w:rsidRPr="003F0062">
        <w:t xml:space="preserve">PORTARIA </w:t>
      </w:r>
      <w:r>
        <w:t xml:space="preserve">Nº 104, DE 14 DE ABRIL DE 2014. </w:t>
      </w:r>
      <w:r w:rsidRPr="003F0062">
        <w:t>Revoga o parágrafo único do artigo 1° e altera o Demonstrativo para cálculo da Taxa de Fiscalização de Distribuição de Gás Canalizado – TFG da Portaria n° 089, de 01 de agosto de 2012.</w:t>
      </w:r>
    </w:p>
    <w:p w14:paraId="15A8BAB4" w14:textId="77777777" w:rsidR="00BF2429" w:rsidRPr="00EA5DC9" w:rsidRDefault="00BF2429" w:rsidP="00BF2429">
      <w:pPr>
        <w:jc w:val="both"/>
      </w:pPr>
      <w:r>
        <w:t xml:space="preserve">10. </w:t>
      </w:r>
      <w:r w:rsidRPr="00EA5DC9">
        <w:t xml:space="preserve">PORTARIA </w:t>
      </w:r>
      <w:r>
        <w:t xml:space="preserve">N° 116, de 23 de março de 2015. </w:t>
      </w:r>
      <w:r w:rsidRPr="00EA5DC9">
        <w:t xml:space="preserve">Dispõe sobre procedimentos para regulamentar a imposição de penalidades à Concessionária dos Serviços de Distribuição de Gás Canalizado no Estado de Mato Grosso do Sul. </w:t>
      </w:r>
    </w:p>
    <w:p w14:paraId="050F477D" w14:textId="77777777" w:rsidR="00BF2429" w:rsidRPr="007D78E4" w:rsidRDefault="00BF2429" w:rsidP="00BF2429">
      <w:pPr>
        <w:jc w:val="both"/>
      </w:pPr>
    </w:p>
    <w:p w14:paraId="36362D73" w14:textId="77777777" w:rsidR="00BF2429" w:rsidRPr="00195AAD" w:rsidRDefault="00BF2429" w:rsidP="00BF2429">
      <w:pPr>
        <w:rPr>
          <w:b/>
        </w:rPr>
      </w:pPr>
    </w:p>
    <w:p w14:paraId="577A609B" w14:textId="77777777" w:rsidR="00BF2429" w:rsidRDefault="00BF2429" w:rsidP="00BF2429">
      <w:pPr>
        <w:pStyle w:val="PargrafodaLista"/>
        <w:numPr>
          <w:ilvl w:val="0"/>
          <w:numId w:val="22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Não há atos</w:t>
      </w:r>
      <w:r w:rsidRPr="00195AAD">
        <w:rPr>
          <w:rFonts w:ascii="Arial" w:hAnsi="Arial" w:cs="Arial"/>
          <w:b/>
        </w:rPr>
        <w:t xml:space="preserve"> passíveis de consolidação (até 20/12/2023)</w:t>
      </w:r>
      <w:r>
        <w:rPr>
          <w:rFonts w:ascii="Arial" w:hAnsi="Arial" w:cs="Arial"/>
          <w:b/>
        </w:rPr>
        <w:t>.</w:t>
      </w:r>
    </w:p>
    <w:p w14:paraId="0CD8ED42" w14:textId="77777777" w:rsidR="00BF2429" w:rsidRPr="00195AAD" w:rsidRDefault="00BF2429" w:rsidP="00BF2429">
      <w:pPr>
        <w:pStyle w:val="PargrafodaLista"/>
        <w:ind w:left="0"/>
        <w:rPr>
          <w:rFonts w:ascii="Arial" w:hAnsi="Arial" w:cs="Arial"/>
          <w:b/>
        </w:rPr>
      </w:pPr>
    </w:p>
    <w:p w14:paraId="7912B35F" w14:textId="77777777" w:rsidR="00BF2429" w:rsidRDefault="00BF2429" w:rsidP="00BF2429">
      <w:pPr>
        <w:ind w:firstLine="851"/>
      </w:pPr>
    </w:p>
    <w:p w14:paraId="5D783EC4" w14:textId="77777777" w:rsidR="00BF2429" w:rsidRPr="00195AAD" w:rsidRDefault="00BF2429" w:rsidP="00BF2429">
      <w:pPr>
        <w:ind w:firstLine="851"/>
        <w:jc w:val="both"/>
      </w:pPr>
      <w:r w:rsidRPr="00195AAD">
        <w:t>Os atos normativos mencionados no levantamento publicado no dia 18/09/2023 e que não se encontram</w:t>
      </w:r>
      <w:r>
        <w:t xml:space="preserve"> acima discriminados estão em consonância com as diretrizes apontadas na </w:t>
      </w:r>
      <w:r w:rsidRPr="00195AAD">
        <w:t>INSTRUÇÃO NORMATIVA AGEMS N°</w:t>
      </w:r>
      <w:r>
        <w:t xml:space="preserve"> 019, DE 12 DE SETEMBRO DE 2023, não necessitando, portanto, de revisão/alteração. </w:t>
      </w:r>
    </w:p>
    <w:p w14:paraId="690CDDC3" w14:textId="77777777" w:rsidR="00BF2429" w:rsidRDefault="00BF2429" w:rsidP="00BF2429">
      <w:pPr>
        <w:rPr>
          <w:b/>
        </w:rPr>
      </w:pPr>
    </w:p>
    <w:p w14:paraId="2DA465A5" w14:textId="77777777" w:rsidR="00BF2429" w:rsidRDefault="00BF2429" w:rsidP="00BF2429">
      <w:pPr>
        <w:rPr>
          <w:b/>
        </w:rPr>
      </w:pPr>
    </w:p>
    <w:p w14:paraId="16DC42AF" w14:textId="77777777" w:rsidR="00BF2429" w:rsidRDefault="00BF2429" w:rsidP="00BF2429">
      <w:pPr>
        <w:rPr>
          <w:b/>
        </w:rPr>
      </w:pPr>
    </w:p>
    <w:p w14:paraId="1AF701F4" w14:textId="77777777" w:rsidR="00BF2429" w:rsidRDefault="00BF2429" w:rsidP="00BF2429">
      <w:pPr>
        <w:rPr>
          <w:b/>
        </w:rPr>
      </w:pPr>
    </w:p>
    <w:p w14:paraId="1112A0F8" w14:textId="77777777" w:rsidR="00BF2429" w:rsidRPr="00195AAD" w:rsidRDefault="00BF2429" w:rsidP="00BF2429">
      <w:pPr>
        <w:rPr>
          <w:b/>
        </w:rPr>
      </w:pPr>
    </w:p>
    <w:p w14:paraId="63BF2E8E" w14:textId="23FB04E6" w:rsidR="00846372" w:rsidRPr="00624F62" w:rsidRDefault="00846372" w:rsidP="00624F62">
      <w:bookmarkStart w:id="0" w:name="_GoBack"/>
      <w:bookmarkEnd w:id="0"/>
    </w:p>
    <w:sectPr w:rsidR="00846372" w:rsidRPr="00624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7" w:right="1440" w:bottom="17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4FD1" w14:textId="77777777" w:rsidR="000D3F8C" w:rsidRDefault="000D3F8C">
      <w:pPr>
        <w:spacing w:line="240" w:lineRule="auto"/>
      </w:pPr>
      <w:r>
        <w:separator/>
      </w:r>
    </w:p>
  </w:endnote>
  <w:endnote w:type="continuationSeparator" w:id="0">
    <w:p w14:paraId="40217A83" w14:textId="77777777" w:rsidR="000D3F8C" w:rsidRDefault="000D3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545C" w14:textId="77777777" w:rsidR="00846372" w:rsidRDefault="008463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37C0" w14:textId="77777777" w:rsidR="00846372" w:rsidRDefault="008463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18BC" w14:textId="77777777" w:rsidR="00846372" w:rsidRDefault="00846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8425" w14:textId="77777777" w:rsidR="000D3F8C" w:rsidRDefault="000D3F8C">
      <w:pPr>
        <w:spacing w:line="240" w:lineRule="auto"/>
      </w:pPr>
      <w:r>
        <w:separator/>
      </w:r>
    </w:p>
  </w:footnote>
  <w:footnote w:type="continuationSeparator" w:id="0">
    <w:p w14:paraId="1D1BF5F2" w14:textId="77777777" w:rsidR="000D3F8C" w:rsidRDefault="000D3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4B3" w14:textId="77777777" w:rsidR="00846372" w:rsidRDefault="008463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3" w14:textId="55AD27F9" w:rsidR="009F7EF9" w:rsidRDefault="00BF2429">
    <w:r>
      <w:pict w14:anchorId="038A8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-113.4pt;width:595.3pt;height:841.8pt;z-index:-251658752;mso-position-horizontal:center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4FD7" w14:textId="77777777" w:rsidR="00846372" w:rsidRDefault="008463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84B"/>
    <w:multiLevelType w:val="hybridMultilevel"/>
    <w:tmpl w:val="F9E45F3A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0B1934"/>
    <w:multiLevelType w:val="hybridMultilevel"/>
    <w:tmpl w:val="CA022AEC"/>
    <w:lvl w:ilvl="0" w:tplc="F8824328">
      <w:start w:val="1"/>
      <w:numFmt w:val="decimal"/>
      <w:lvlText w:val="%1-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442D97"/>
    <w:multiLevelType w:val="hybridMultilevel"/>
    <w:tmpl w:val="55BA2F4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E70130"/>
    <w:multiLevelType w:val="hybridMultilevel"/>
    <w:tmpl w:val="7578E318"/>
    <w:lvl w:ilvl="0" w:tplc="7B889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8523B"/>
    <w:multiLevelType w:val="hybridMultilevel"/>
    <w:tmpl w:val="EE608C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5F1704"/>
    <w:multiLevelType w:val="hybridMultilevel"/>
    <w:tmpl w:val="583C812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526A07"/>
    <w:multiLevelType w:val="hybridMultilevel"/>
    <w:tmpl w:val="B9B29A60"/>
    <w:lvl w:ilvl="0" w:tplc="0416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25F55F9C"/>
    <w:multiLevelType w:val="hybridMultilevel"/>
    <w:tmpl w:val="41B656B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18A312C"/>
    <w:multiLevelType w:val="multilevel"/>
    <w:tmpl w:val="70BA032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2B2CF5"/>
    <w:multiLevelType w:val="hybridMultilevel"/>
    <w:tmpl w:val="EB92CFDA"/>
    <w:lvl w:ilvl="0" w:tplc="1B7A7A8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20E6593"/>
    <w:multiLevelType w:val="hybridMultilevel"/>
    <w:tmpl w:val="804E9EB4"/>
    <w:lvl w:ilvl="0" w:tplc="86D4D4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0F601E"/>
    <w:multiLevelType w:val="hybridMultilevel"/>
    <w:tmpl w:val="A574EBCC"/>
    <w:lvl w:ilvl="0" w:tplc="0416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4A514630"/>
    <w:multiLevelType w:val="hybridMultilevel"/>
    <w:tmpl w:val="1D161AA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CBA2FF9"/>
    <w:multiLevelType w:val="hybridMultilevel"/>
    <w:tmpl w:val="54606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829C0"/>
    <w:multiLevelType w:val="hybridMultilevel"/>
    <w:tmpl w:val="3370D112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6FB164D"/>
    <w:multiLevelType w:val="multilevel"/>
    <w:tmpl w:val="2D34A6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0165B9"/>
    <w:multiLevelType w:val="hybridMultilevel"/>
    <w:tmpl w:val="4CBAE070"/>
    <w:lvl w:ilvl="0" w:tplc="505E7C9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D362E53"/>
    <w:multiLevelType w:val="hybridMultilevel"/>
    <w:tmpl w:val="BDBC7A52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635750BF"/>
    <w:multiLevelType w:val="hybridMultilevel"/>
    <w:tmpl w:val="FCD286F2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85E1C6C"/>
    <w:multiLevelType w:val="hybridMultilevel"/>
    <w:tmpl w:val="8B6A0872"/>
    <w:lvl w:ilvl="0" w:tplc="D3645B28">
      <w:start w:val="1"/>
      <w:numFmt w:val="lowerLetter"/>
      <w:lvlText w:val="%1)"/>
      <w:lvlJc w:val="left"/>
      <w:pPr>
        <w:ind w:left="1494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25E4CCD"/>
    <w:multiLevelType w:val="multilevel"/>
    <w:tmpl w:val="27461248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1" w15:restartNumberingAfterBreak="0">
    <w:nsid w:val="76527035"/>
    <w:multiLevelType w:val="hybridMultilevel"/>
    <w:tmpl w:val="84D6A812"/>
    <w:lvl w:ilvl="0" w:tplc="25EE6A90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0"/>
  </w:num>
  <w:num w:numId="5">
    <w:abstractNumId w:val="3"/>
  </w:num>
  <w:num w:numId="6">
    <w:abstractNumId w:val="16"/>
  </w:num>
  <w:num w:numId="7">
    <w:abstractNumId w:val="8"/>
  </w:num>
  <w:num w:numId="8">
    <w:abstractNumId w:val="18"/>
  </w:num>
  <w:num w:numId="9">
    <w:abstractNumId w:val="11"/>
  </w:num>
  <w:num w:numId="10">
    <w:abstractNumId w:val="6"/>
  </w:num>
  <w:num w:numId="11">
    <w:abstractNumId w:val="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9"/>
    <w:rsid w:val="000153A8"/>
    <w:rsid w:val="00022753"/>
    <w:rsid w:val="00061353"/>
    <w:rsid w:val="000940D1"/>
    <w:rsid w:val="000A709C"/>
    <w:rsid w:val="000B1B07"/>
    <w:rsid w:val="000D3F8C"/>
    <w:rsid w:val="001470FC"/>
    <w:rsid w:val="00153A77"/>
    <w:rsid w:val="00161386"/>
    <w:rsid w:val="0016718B"/>
    <w:rsid w:val="00306F29"/>
    <w:rsid w:val="005D5A96"/>
    <w:rsid w:val="005F2970"/>
    <w:rsid w:val="00624F62"/>
    <w:rsid w:val="006C76AB"/>
    <w:rsid w:val="007267F3"/>
    <w:rsid w:val="007A1545"/>
    <w:rsid w:val="00846372"/>
    <w:rsid w:val="0086279F"/>
    <w:rsid w:val="00882D79"/>
    <w:rsid w:val="00885EDC"/>
    <w:rsid w:val="00891DF8"/>
    <w:rsid w:val="008E0A56"/>
    <w:rsid w:val="00900D58"/>
    <w:rsid w:val="0095493F"/>
    <w:rsid w:val="009B6173"/>
    <w:rsid w:val="009F7EF9"/>
    <w:rsid w:val="00A17998"/>
    <w:rsid w:val="00A90181"/>
    <w:rsid w:val="00B50939"/>
    <w:rsid w:val="00BE26B1"/>
    <w:rsid w:val="00BF2429"/>
    <w:rsid w:val="00C12D02"/>
    <w:rsid w:val="00C56301"/>
    <w:rsid w:val="00CB04EE"/>
    <w:rsid w:val="00DB72F7"/>
    <w:rsid w:val="00DF661A"/>
    <w:rsid w:val="00E13B81"/>
    <w:rsid w:val="00E6264C"/>
    <w:rsid w:val="00EB7CC4"/>
    <w:rsid w:val="00F3772C"/>
    <w:rsid w:val="00F411F6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1F6B93"/>
  <w15:docId w15:val="{AB5203C9-1F8E-4400-A441-06996C49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A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A5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qFormat/>
    <w:rsid w:val="00022753"/>
    <w:pPr>
      <w:spacing w:line="240" w:lineRule="auto"/>
      <w:jc w:val="both"/>
    </w:pPr>
    <w:rPr>
      <w:rFonts w:ascii="Trebuchet MS" w:eastAsia="Times New Roman" w:hAnsi="Trebuchet MS" w:cs="Times New Roman"/>
      <w:spacing w:val="1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22753"/>
    <w:rPr>
      <w:rFonts w:ascii="Trebuchet MS" w:eastAsia="Times New Roman" w:hAnsi="Trebuchet MS" w:cs="Times New Roman"/>
      <w:spacing w:val="1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022753"/>
    <w:pPr>
      <w:spacing w:line="240" w:lineRule="auto"/>
      <w:ind w:left="2835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753"/>
    <w:rPr>
      <w:rFonts w:ascii="Tahoma" w:eastAsia="Times New Roman" w:hAnsi="Tahoma" w:cs="Times New Roman"/>
      <w:sz w:val="24"/>
      <w:szCs w:val="20"/>
    </w:rPr>
  </w:style>
  <w:style w:type="paragraph" w:styleId="Corpodetexto2">
    <w:name w:val="Body Text 2"/>
    <w:basedOn w:val="Normal"/>
    <w:link w:val="Corpodetexto2Char"/>
    <w:unhideWhenUsed/>
    <w:rsid w:val="00022753"/>
    <w:pPr>
      <w:spacing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022753"/>
    <w:rPr>
      <w:rFonts w:ascii="Tahoma" w:eastAsia="Times New Roman" w:hAnsi="Tahoma" w:cs="Times New Roman"/>
      <w:sz w:val="24"/>
      <w:szCs w:val="20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0227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022753"/>
    <w:rPr>
      <w:rFonts w:asciiTheme="minorHAnsi" w:eastAsiaTheme="minorHAnsi" w:hAnsiTheme="minorHAnsi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E26B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6B1"/>
  </w:style>
  <w:style w:type="paragraph" w:styleId="Rodap">
    <w:name w:val="footer"/>
    <w:basedOn w:val="Normal"/>
    <w:link w:val="RodapChar"/>
    <w:uiPriority w:val="99"/>
    <w:unhideWhenUsed/>
    <w:rsid w:val="00BE26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6B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671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6718B"/>
  </w:style>
  <w:style w:type="paragraph" w:customStyle="1" w:styleId="AGEMS">
    <w:name w:val="AGEMS"/>
    <w:basedOn w:val="Normal"/>
    <w:link w:val="AGEMSChar"/>
    <w:qFormat/>
    <w:rsid w:val="00F3772C"/>
    <w:pPr>
      <w:widowControl w:val="0"/>
      <w:kinsoku w:val="0"/>
      <w:spacing w:before="120" w:after="120" w:line="360" w:lineRule="auto"/>
      <w:ind w:firstLine="1134"/>
      <w:jc w:val="both"/>
    </w:pPr>
    <w:rPr>
      <w:rFonts w:ascii="Segoe UI" w:eastAsia="Times New Roman" w:hAnsi="Segoe UI" w:cs="Segoe UI"/>
    </w:rPr>
  </w:style>
  <w:style w:type="character" w:customStyle="1" w:styleId="AGEMSChar">
    <w:name w:val="AGEMS Char"/>
    <w:basedOn w:val="Fontepargpadro"/>
    <w:link w:val="AGEMS"/>
    <w:rsid w:val="00F3772C"/>
    <w:rPr>
      <w:rFonts w:ascii="Segoe UI" w:eastAsia="Times New Roman" w:hAnsi="Segoe UI" w:cs="Segoe UI"/>
    </w:rPr>
  </w:style>
  <w:style w:type="paragraph" w:styleId="Legenda">
    <w:name w:val="caption"/>
    <w:basedOn w:val="Normal"/>
    <w:next w:val="Normal"/>
    <w:uiPriority w:val="35"/>
    <w:unhideWhenUsed/>
    <w:qFormat/>
    <w:rsid w:val="00F3772C"/>
    <w:pPr>
      <w:widowControl w:val="0"/>
      <w:kinsoku w:val="0"/>
      <w:spacing w:line="240" w:lineRule="auto"/>
      <w:jc w:val="center"/>
    </w:pPr>
    <w:rPr>
      <w:rFonts w:ascii="Segoe UI" w:eastAsia="Times New Roman" w:hAnsi="Segoe UI" w:cs="Times New Roman"/>
      <w:bCs/>
      <w:sz w:val="20"/>
      <w:szCs w:val="18"/>
    </w:rPr>
  </w:style>
  <w:style w:type="table" w:styleId="Tabelacomgrade">
    <w:name w:val="Table Grid"/>
    <w:basedOn w:val="Tabelanormal"/>
    <w:uiPriority w:val="39"/>
    <w:rsid w:val="00F3772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Hosilene</dc:creator>
  <cp:lastModifiedBy>Priscilla De Siqueira Gomes</cp:lastModifiedBy>
  <cp:revision>2</cp:revision>
  <cp:lastPrinted>2023-08-01T12:32:00Z</cp:lastPrinted>
  <dcterms:created xsi:type="dcterms:W3CDTF">2023-10-16T13:49:00Z</dcterms:created>
  <dcterms:modified xsi:type="dcterms:W3CDTF">2023-10-16T13:49:00Z</dcterms:modified>
</cp:coreProperties>
</file>